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A1" w:rsidRDefault="00D428A1" w:rsidP="00D428A1">
      <w:pPr>
        <w:pStyle w:val="ConsPlusNonformat"/>
        <w:widowControl/>
        <w:jc w:val="center"/>
        <w:rPr>
          <w:rFonts w:ascii="Times New Roman" w:hAnsi="Times New Roman" w:cs="Times New Roman"/>
          <w:sz w:val="24"/>
          <w:szCs w:val="24"/>
        </w:rPr>
      </w:pPr>
      <w:r w:rsidRPr="00CB6E01">
        <w:rPr>
          <w:rFonts w:ascii="Times New Roman" w:hAnsi="Times New Roman" w:cs="Times New Roman"/>
          <w:sz w:val="24"/>
          <w:szCs w:val="24"/>
        </w:rPr>
        <w:object w:dxaOrig="960" w:dyaOrig="1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5pt;height:70.85pt" o:ole="">
            <v:imagedata r:id="rId5" o:title=""/>
          </v:shape>
          <o:OLEObject Type="Embed" ProgID="Word.Picture.8" ShapeID="_x0000_i1025" DrawAspect="Content" ObjectID="_1475587041" r:id="rId6"/>
        </w:object>
      </w:r>
    </w:p>
    <w:p w:rsidR="00EC5AB4" w:rsidRPr="00EC5AB4" w:rsidRDefault="00EC5AB4" w:rsidP="00EC5AB4">
      <w:pPr>
        <w:jc w:val="center"/>
        <w:rPr>
          <w:rFonts w:ascii="Times New Roman" w:hAnsi="Times New Roman" w:cs="Times New Roman"/>
          <w:b/>
          <w:sz w:val="28"/>
          <w:szCs w:val="28"/>
        </w:rPr>
      </w:pPr>
      <w:r w:rsidRPr="00EC5AB4">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БОЛЬШЕСОСНОВСКОГО СЕЛЬСКОГО ПОСЕЛЕНИЯ </w:t>
      </w:r>
    </w:p>
    <w:p w:rsidR="00EC5AB4" w:rsidRDefault="00EC5AB4" w:rsidP="009C4152">
      <w:pPr>
        <w:jc w:val="center"/>
        <w:rPr>
          <w:rFonts w:ascii="Times New Roman" w:hAnsi="Times New Roman" w:cs="Times New Roman"/>
          <w:b/>
          <w:sz w:val="28"/>
          <w:szCs w:val="28"/>
        </w:rPr>
      </w:pPr>
      <w:r w:rsidRPr="00EC5AB4">
        <w:rPr>
          <w:rFonts w:ascii="Times New Roman" w:hAnsi="Times New Roman" w:cs="Times New Roman"/>
          <w:b/>
          <w:sz w:val="28"/>
          <w:szCs w:val="28"/>
        </w:rPr>
        <w:t>ПОСТАНОВЛЕНИЕ</w:t>
      </w:r>
      <w:bookmarkStart w:id="0" w:name="_GoBack"/>
      <w:bookmarkEnd w:id="0"/>
    </w:p>
    <w:p w:rsidR="001C5F41" w:rsidRPr="001C5F41" w:rsidRDefault="001C5F41" w:rsidP="001C5F41">
      <w:pPr>
        <w:jc w:val="both"/>
        <w:rPr>
          <w:rFonts w:ascii="Times New Roman" w:hAnsi="Times New Roman" w:cs="Times New Roman"/>
          <w:sz w:val="28"/>
          <w:szCs w:val="28"/>
        </w:rPr>
      </w:pPr>
      <w:r w:rsidRPr="001C5F41">
        <w:rPr>
          <w:rFonts w:ascii="Times New Roman" w:hAnsi="Times New Roman" w:cs="Times New Roman"/>
          <w:sz w:val="28"/>
          <w:szCs w:val="28"/>
        </w:rPr>
        <w:t>От 25 сентября 2012 г.                                                                           № 103</w:t>
      </w:r>
    </w:p>
    <w:p w:rsidR="001C5F41" w:rsidRPr="00EC5AB4" w:rsidRDefault="001C5F41" w:rsidP="001C5F41">
      <w:pPr>
        <w:jc w:val="both"/>
        <w:rPr>
          <w:rFonts w:ascii="Times New Roman" w:hAnsi="Times New Roman" w:cs="Times New Roman"/>
          <w:sz w:val="28"/>
          <w:szCs w:val="28"/>
        </w:rPr>
      </w:pPr>
    </w:p>
    <w:p w:rsidR="00EC5AB4" w:rsidRPr="00EC5AB4" w:rsidRDefault="00EC5AB4" w:rsidP="00EC5AB4">
      <w:pPr>
        <w:rPr>
          <w:rFonts w:ascii="Times New Roman" w:hAnsi="Times New Roman" w:cs="Times New Roman"/>
          <w:b/>
          <w:sz w:val="28"/>
          <w:szCs w:val="28"/>
        </w:rPr>
      </w:pPr>
      <w:r w:rsidRPr="00EC5AB4">
        <w:rPr>
          <w:rFonts w:ascii="Times New Roman" w:hAnsi="Times New Roman" w:cs="Times New Roman"/>
          <w:b/>
          <w:sz w:val="28"/>
          <w:szCs w:val="28"/>
        </w:rPr>
        <w:t>ОБ УТВЕРЖДЕНИИ АДМИНИСТРАТИВН</w:t>
      </w:r>
      <w:r>
        <w:rPr>
          <w:rFonts w:ascii="Times New Roman" w:hAnsi="Times New Roman" w:cs="Times New Roman"/>
          <w:b/>
          <w:sz w:val="28"/>
          <w:szCs w:val="28"/>
        </w:rPr>
        <w:t xml:space="preserve">ОГО РЕГЛАМЕНТА ПО ОСУЩЕСТВЛЕНИЮ </w:t>
      </w:r>
      <w:r w:rsidRPr="00EC5AB4">
        <w:rPr>
          <w:rFonts w:ascii="Times New Roman" w:hAnsi="Times New Roman" w:cs="Times New Roman"/>
          <w:b/>
          <w:sz w:val="28"/>
          <w:szCs w:val="28"/>
        </w:rPr>
        <w:t xml:space="preserve">МУНИЦИПАЛЬНОГО </w:t>
      </w:r>
      <w:proofErr w:type="gramStart"/>
      <w:r w:rsidRPr="00EC5AB4">
        <w:rPr>
          <w:rFonts w:ascii="Times New Roman" w:hAnsi="Times New Roman" w:cs="Times New Roman"/>
          <w:b/>
          <w:sz w:val="28"/>
          <w:szCs w:val="28"/>
        </w:rPr>
        <w:t>КОНТР</w:t>
      </w:r>
      <w:r>
        <w:rPr>
          <w:rFonts w:ascii="Times New Roman" w:hAnsi="Times New Roman" w:cs="Times New Roman"/>
          <w:b/>
          <w:sz w:val="28"/>
          <w:szCs w:val="28"/>
        </w:rPr>
        <w:t>ОЛЯ ЗА</w:t>
      </w:r>
      <w:proofErr w:type="gramEnd"/>
      <w:r>
        <w:rPr>
          <w:rFonts w:ascii="Times New Roman" w:hAnsi="Times New Roman" w:cs="Times New Roman"/>
          <w:b/>
          <w:sz w:val="28"/>
          <w:szCs w:val="28"/>
        </w:rPr>
        <w:t xml:space="preserve"> ОБЕСПЕЧЕНИЕМ СОХРАННОСТИ </w:t>
      </w:r>
      <w:r w:rsidRPr="00EC5AB4">
        <w:rPr>
          <w:rFonts w:ascii="Times New Roman" w:hAnsi="Times New Roman" w:cs="Times New Roman"/>
          <w:b/>
          <w:sz w:val="28"/>
          <w:szCs w:val="28"/>
        </w:rPr>
        <w:t>АВТОМОБИЛЬНЫХ ДОРОГ М</w:t>
      </w:r>
      <w:r>
        <w:rPr>
          <w:rFonts w:ascii="Times New Roman" w:hAnsi="Times New Roman" w:cs="Times New Roman"/>
          <w:b/>
          <w:sz w:val="28"/>
          <w:szCs w:val="28"/>
        </w:rPr>
        <w:t xml:space="preserve">ЕСТНОГО ЗНАЧЕНИЯ, РАСПОЛОЖЕННЫ  </w:t>
      </w:r>
      <w:r w:rsidRPr="00EC5AB4">
        <w:rPr>
          <w:rFonts w:ascii="Times New Roman" w:hAnsi="Times New Roman" w:cs="Times New Roman"/>
          <w:b/>
          <w:sz w:val="28"/>
          <w:szCs w:val="28"/>
        </w:rPr>
        <w:t xml:space="preserve">НА ТЕРРИТОРИИ </w:t>
      </w:r>
      <w:r>
        <w:rPr>
          <w:rFonts w:ascii="Times New Roman" w:hAnsi="Times New Roman" w:cs="Times New Roman"/>
          <w:b/>
          <w:sz w:val="28"/>
          <w:szCs w:val="28"/>
        </w:rPr>
        <w:t xml:space="preserve">БОЛЬШЕСОСНОВСКОГО СЕЛЬСКОГО </w:t>
      </w:r>
      <w:r w:rsidRPr="00EC5AB4">
        <w:rPr>
          <w:rFonts w:ascii="Times New Roman" w:hAnsi="Times New Roman" w:cs="Times New Roman"/>
          <w:b/>
          <w:sz w:val="28"/>
          <w:szCs w:val="28"/>
        </w:rPr>
        <w:t>ПОСЕЛЕНИЯ</w:t>
      </w:r>
    </w:p>
    <w:p w:rsidR="00EC5AB4" w:rsidRPr="00EC5AB4" w:rsidRDefault="00EC5AB4" w:rsidP="00EC5AB4">
      <w:pPr>
        <w:rPr>
          <w:rFonts w:ascii="Times New Roman" w:hAnsi="Times New Roman" w:cs="Times New Roman"/>
          <w:sz w:val="28"/>
          <w:szCs w:val="28"/>
        </w:rPr>
      </w:pPr>
    </w:p>
    <w:p w:rsidR="00EC5AB4" w:rsidRPr="00EC5AB4" w:rsidRDefault="00EC5AB4" w:rsidP="00EC5AB4">
      <w:pPr>
        <w:jc w:val="both"/>
        <w:rPr>
          <w:rFonts w:ascii="Times New Roman" w:hAnsi="Times New Roman" w:cs="Times New Roman"/>
          <w:sz w:val="28"/>
          <w:szCs w:val="28"/>
        </w:rPr>
      </w:pPr>
      <w:r w:rsidRPr="00EC5AB4">
        <w:rPr>
          <w:rFonts w:ascii="Times New Roman" w:hAnsi="Times New Roman" w:cs="Times New Roman"/>
          <w:sz w:val="28"/>
          <w:szCs w:val="28"/>
        </w:rPr>
        <w:t xml:space="preserve">В соответствии с пунктом 5 части 1 статьи 14 Федерального закона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статьи 6 Устава администрация </w:t>
      </w:r>
      <w:r>
        <w:rPr>
          <w:rFonts w:ascii="Times New Roman" w:hAnsi="Times New Roman" w:cs="Times New Roman"/>
          <w:sz w:val="28"/>
          <w:szCs w:val="28"/>
        </w:rPr>
        <w:t xml:space="preserve">Большесосновского сельского </w:t>
      </w:r>
      <w:r w:rsidRPr="00EC5AB4">
        <w:rPr>
          <w:rFonts w:ascii="Times New Roman" w:hAnsi="Times New Roman" w:cs="Times New Roman"/>
          <w:sz w:val="28"/>
          <w:szCs w:val="28"/>
        </w:rPr>
        <w:t>поселения постановляет:</w:t>
      </w:r>
    </w:p>
    <w:p w:rsidR="00EC5AB4" w:rsidRDefault="00EC5AB4" w:rsidP="00EC5AB4">
      <w:pPr>
        <w:jc w:val="both"/>
        <w:rPr>
          <w:rFonts w:ascii="Times New Roman" w:hAnsi="Times New Roman" w:cs="Times New Roman"/>
          <w:sz w:val="28"/>
          <w:szCs w:val="28"/>
        </w:rPr>
      </w:pPr>
      <w:r w:rsidRPr="00EC5AB4">
        <w:rPr>
          <w:rFonts w:ascii="Times New Roman" w:hAnsi="Times New Roman" w:cs="Times New Roman"/>
          <w:sz w:val="28"/>
          <w:szCs w:val="28"/>
        </w:rPr>
        <w:t xml:space="preserve">1. Утвердить прилагаемый Административный регламент по осуществлению муниципального </w:t>
      </w:r>
      <w:proofErr w:type="gramStart"/>
      <w:r w:rsidRPr="00EC5AB4">
        <w:rPr>
          <w:rFonts w:ascii="Times New Roman" w:hAnsi="Times New Roman" w:cs="Times New Roman"/>
          <w:sz w:val="28"/>
          <w:szCs w:val="28"/>
        </w:rPr>
        <w:t>контроля за</w:t>
      </w:r>
      <w:proofErr w:type="gramEnd"/>
      <w:r w:rsidRPr="00EC5AB4">
        <w:rPr>
          <w:rFonts w:ascii="Times New Roman" w:hAnsi="Times New Roman" w:cs="Times New Roman"/>
          <w:sz w:val="28"/>
          <w:szCs w:val="28"/>
        </w:rPr>
        <w:t xml:space="preserve"> обеспечением сохранности автомобильных дорог местного значения, расположенных на территории </w:t>
      </w:r>
      <w:r>
        <w:rPr>
          <w:rFonts w:ascii="Times New Roman" w:hAnsi="Times New Roman" w:cs="Times New Roman"/>
          <w:sz w:val="28"/>
          <w:szCs w:val="28"/>
        </w:rPr>
        <w:t>Большесосновского сельского поселения.</w:t>
      </w:r>
    </w:p>
    <w:p w:rsidR="00EC5AB4" w:rsidRPr="00EC5AB4" w:rsidRDefault="00EC5AB4" w:rsidP="00EC5AB4">
      <w:pPr>
        <w:jc w:val="both"/>
        <w:rPr>
          <w:rFonts w:ascii="Times New Roman" w:hAnsi="Times New Roman" w:cs="Times New Roman"/>
          <w:sz w:val="28"/>
          <w:szCs w:val="28"/>
        </w:rPr>
      </w:pPr>
      <w:r w:rsidRPr="00EC5AB4">
        <w:rPr>
          <w:rFonts w:ascii="Times New Roman" w:hAnsi="Times New Roman" w:cs="Times New Roman"/>
          <w:sz w:val="28"/>
          <w:szCs w:val="28"/>
        </w:rPr>
        <w:t xml:space="preserve">2. </w:t>
      </w:r>
      <w:r>
        <w:rPr>
          <w:rFonts w:ascii="Times New Roman" w:hAnsi="Times New Roman" w:cs="Times New Roman"/>
          <w:sz w:val="28"/>
          <w:szCs w:val="28"/>
        </w:rPr>
        <w:t xml:space="preserve">Администрации Большесосновского сельского </w:t>
      </w:r>
      <w:r w:rsidRPr="00EC5AB4">
        <w:rPr>
          <w:rFonts w:ascii="Times New Roman" w:hAnsi="Times New Roman" w:cs="Times New Roman"/>
          <w:sz w:val="28"/>
          <w:szCs w:val="28"/>
        </w:rPr>
        <w:t>поселения при реализации функ</w:t>
      </w:r>
      <w:r w:rsidR="00733E4B">
        <w:rPr>
          <w:rFonts w:ascii="Times New Roman" w:hAnsi="Times New Roman" w:cs="Times New Roman"/>
          <w:sz w:val="28"/>
          <w:szCs w:val="28"/>
        </w:rPr>
        <w:t xml:space="preserve">ций по муниципальному </w:t>
      </w:r>
      <w:r w:rsidRPr="00EC5AB4">
        <w:rPr>
          <w:rFonts w:ascii="Times New Roman" w:hAnsi="Times New Roman" w:cs="Times New Roman"/>
          <w:sz w:val="28"/>
          <w:szCs w:val="28"/>
        </w:rPr>
        <w:t xml:space="preserve"> контролю руководствоваться утвержденным Административным регламентом по осуществлению муниципального </w:t>
      </w:r>
      <w:proofErr w:type="gramStart"/>
      <w:r w:rsidRPr="00EC5AB4">
        <w:rPr>
          <w:rFonts w:ascii="Times New Roman" w:hAnsi="Times New Roman" w:cs="Times New Roman"/>
          <w:sz w:val="28"/>
          <w:szCs w:val="28"/>
        </w:rPr>
        <w:t>контроля за</w:t>
      </w:r>
      <w:proofErr w:type="gramEnd"/>
      <w:r w:rsidRPr="00EC5AB4">
        <w:rPr>
          <w:rFonts w:ascii="Times New Roman" w:hAnsi="Times New Roman" w:cs="Times New Roman"/>
          <w:sz w:val="28"/>
          <w:szCs w:val="28"/>
        </w:rPr>
        <w:t xml:space="preserve"> обеспечением сохранности автомобильных дорог местного значения, расположенных на территории </w:t>
      </w:r>
      <w:r>
        <w:rPr>
          <w:rFonts w:ascii="Times New Roman" w:hAnsi="Times New Roman" w:cs="Times New Roman"/>
          <w:sz w:val="28"/>
          <w:szCs w:val="28"/>
        </w:rPr>
        <w:t xml:space="preserve">Большесосновского сельского </w:t>
      </w:r>
      <w:r w:rsidRPr="00EC5AB4">
        <w:rPr>
          <w:rFonts w:ascii="Times New Roman" w:hAnsi="Times New Roman" w:cs="Times New Roman"/>
          <w:sz w:val="28"/>
          <w:szCs w:val="28"/>
        </w:rPr>
        <w:t>поселения.</w:t>
      </w:r>
    </w:p>
    <w:p w:rsidR="00EC5AB4" w:rsidRPr="00EC5AB4" w:rsidRDefault="00EC5AB4" w:rsidP="00EC5AB4">
      <w:pPr>
        <w:jc w:val="both"/>
        <w:rPr>
          <w:rFonts w:ascii="Times New Roman" w:hAnsi="Times New Roman" w:cs="Times New Roman"/>
          <w:sz w:val="28"/>
          <w:szCs w:val="28"/>
        </w:rPr>
      </w:pPr>
      <w:r w:rsidRPr="00EC5AB4">
        <w:rPr>
          <w:rFonts w:ascii="Times New Roman" w:hAnsi="Times New Roman" w:cs="Times New Roman"/>
          <w:sz w:val="28"/>
          <w:szCs w:val="28"/>
        </w:rPr>
        <w:t xml:space="preserve">3. Обнародовать настоящее Постановление в </w:t>
      </w:r>
      <w:r>
        <w:rPr>
          <w:rFonts w:ascii="Times New Roman" w:hAnsi="Times New Roman" w:cs="Times New Roman"/>
          <w:sz w:val="28"/>
          <w:szCs w:val="28"/>
        </w:rPr>
        <w:t xml:space="preserve">сельских библиотеках поселения. </w:t>
      </w:r>
    </w:p>
    <w:p w:rsidR="00EC5AB4" w:rsidRPr="00EC5AB4" w:rsidRDefault="00EC5AB4" w:rsidP="00EC5AB4">
      <w:pPr>
        <w:jc w:val="both"/>
        <w:rPr>
          <w:rFonts w:ascii="Times New Roman" w:hAnsi="Times New Roman" w:cs="Times New Roman"/>
          <w:sz w:val="28"/>
          <w:szCs w:val="28"/>
        </w:rPr>
      </w:pPr>
      <w:r w:rsidRPr="00EC5AB4">
        <w:rPr>
          <w:rFonts w:ascii="Times New Roman" w:hAnsi="Times New Roman" w:cs="Times New Roman"/>
          <w:sz w:val="28"/>
          <w:szCs w:val="28"/>
        </w:rPr>
        <w:t>4. Контроль исполнения настоящего Постановления</w:t>
      </w:r>
      <w:r>
        <w:rPr>
          <w:rFonts w:ascii="Times New Roman" w:hAnsi="Times New Roman" w:cs="Times New Roman"/>
          <w:sz w:val="28"/>
          <w:szCs w:val="28"/>
        </w:rPr>
        <w:t xml:space="preserve"> возложить на заместителя главы администрации Большесосновского сельского поселения </w:t>
      </w:r>
      <w:proofErr w:type="spellStart"/>
      <w:r>
        <w:rPr>
          <w:rFonts w:ascii="Times New Roman" w:hAnsi="Times New Roman" w:cs="Times New Roman"/>
          <w:sz w:val="28"/>
          <w:szCs w:val="28"/>
        </w:rPr>
        <w:t>Старцева</w:t>
      </w:r>
      <w:proofErr w:type="spellEnd"/>
      <w:r>
        <w:rPr>
          <w:rFonts w:ascii="Times New Roman" w:hAnsi="Times New Roman" w:cs="Times New Roman"/>
          <w:sz w:val="28"/>
          <w:szCs w:val="28"/>
        </w:rPr>
        <w:t xml:space="preserve"> С.В. </w:t>
      </w:r>
    </w:p>
    <w:p w:rsidR="00EC5AB4" w:rsidRDefault="00EC5AB4" w:rsidP="00EC5AB4">
      <w:pPr>
        <w:rPr>
          <w:rFonts w:ascii="Times New Roman" w:hAnsi="Times New Roman" w:cs="Times New Roman"/>
          <w:sz w:val="28"/>
          <w:szCs w:val="28"/>
        </w:rPr>
      </w:pPr>
    </w:p>
    <w:p w:rsidR="00EC5AB4" w:rsidRPr="00EC5AB4" w:rsidRDefault="00EC5AB4" w:rsidP="00EC5AB4">
      <w:pPr>
        <w:rPr>
          <w:rFonts w:ascii="Times New Roman" w:hAnsi="Times New Roman" w:cs="Times New Roman"/>
          <w:sz w:val="28"/>
          <w:szCs w:val="28"/>
        </w:rPr>
      </w:pPr>
      <w:r>
        <w:rPr>
          <w:rFonts w:ascii="Times New Roman" w:hAnsi="Times New Roman" w:cs="Times New Roman"/>
          <w:sz w:val="28"/>
          <w:szCs w:val="28"/>
        </w:rPr>
        <w:t>Глава администрации                                                                        П.В.Кожин</w:t>
      </w:r>
    </w:p>
    <w:p w:rsidR="004D367D" w:rsidRDefault="004D367D" w:rsidP="004D367D">
      <w:pPr>
        <w:rPr>
          <w:rFonts w:ascii="Times New Roman" w:hAnsi="Times New Roman" w:cs="Times New Roman"/>
          <w:sz w:val="28"/>
          <w:szCs w:val="28"/>
        </w:rPr>
      </w:pPr>
    </w:p>
    <w:p w:rsidR="00EC5AB4" w:rsidRPr="004D367D" w:rsidRDefault="00EC5AB4" w:rsidP="00DA48EB">
      <w:pPr>
        <w:ind w:left="7788" w:firstLine="708"/>
        <w:jc w:val="right"/>
        <w:rPr>
          <w:rFonts w:ascii="Times New Roman" w:hAnsi="Times New Roman" w:cs="Times New Roman"/>
          <w:sz w:val="20"/>
          <w:szCs w:val="20"/>
        </w:rPr>
      </w:pPr>
      <w:r w:rsidRPr="004D367D">
        <w:rPr>
          <w:rFonts w:ascii="Times New Roman" w:hAnsi="Times New Roman" w:cs="Times New Roman"/>
          <w:sz w:val="20"/>
          <w:szCs w:val="20"/>
        </w:rPr>
        <w:t>Приложение</w:t>
      </w:r>
    </w:p>
    <w:p w:rsidR="00EC5AB4" w:rsidRPr="004D367D" w:rsidRDefault="00EC5AB4" w:rsidP="00DA48EB">
      <w:pPr>
        <w:jc w:val="right"/>
        <w:rPr>
          <w:rFonts w:ascii="Times New Roman" w:hAnsi="Times New Roman" w:cs="Times New Roman"/>
          <w:sz w:val="20"/>
          <w:szCs w:val="20"/>
        </w:rPr>
      </w:pPr>
      <w:r w:rsidRPr="004D367D">
        <w:rPr>
          <w:rFonts w:ascii="Times New Roman" w:hAnsi="Times New Roman" w:cs="Times New Roman"/>
          <w:sz w:val="20"/>
          <w:szCs w:val="20"/>
        </w:rPr>
        <w:t>к Постановлению</w:t>
      </w:r>
    </w:p>
    <w:p w:rsidR="00EC5AB4" w:rsidRPr="004D367D" w:rsidRDefault="00EC5AB4" w:rsidP="00DA48EB">
      <w:pPr>
        <w:ind w:left="7788" w:firstLine="708"/>
        <w:jc w:val="right"/>
        <w:rPr>
          <w:rFonts w:ascii="Times New Roman" w:hAnsi="Times New Roman" w:cs="Times New Roman"/>
          <w:sz w:val="20"/>
          <w:szCs w:val="20"/>
        </w:rPr>
      </w:pPr>
      <w:r w:rsidRPr="004D367D">
        <w:rPr>
          <w:rFonts w:ascii="Times New Roman" w:hAnsi="Times New Roman" w:cs="Times New Roman"/>
          <w:sz w:val="20"/>
          <w:szCs w:val="20"/>
        </w:rPr>
        <w:t xml:space="preserve">администрации </w:t>
      </w:r>
    </w:p>
    <w:p w:rsidR="00EC5AB4" w:rsidRPr="004D367D" w:rsidRDefault="00EC5AB4" w:rsidP="00DA48EB">
      <w:pPr>
        <w:jc w:val="right"/>
        <w:rPr>
          <w:rFonts w:ascii="Times New Roman" w:hAnsi="Times New Roman" w:cs="Times New Roman"/>
          <w:sz w:val="20"/>
          <w:szCs w:val="20"/>
        </w:rPr>
      </w:pPr>
      <w:r w:rsidRPr="004D367D">
        <w:rPr>
          <w:rFonts w:ascii="Times New Roman" w:hAnsi="Times New Roman" w:cs="Times New Roman"/>
          <w:sz w:val="20"/>
          <w:szCs w:val="20"/>
        </w:rPr>
        <w:t>от</w:t>
      </w:r>
      <w:r w:rsidR="004D367D" w:rsidRPr="004D367D">
        <w:rPr>
          <w:rFonts w:ascii="Times New Roman" w:hAnsi="Times New Roman" w:cs="Times New Roman"/>
          <w:sz w:val="20"/>
          <w:szCs w:val="20"/>
        </w:rPr>
        <w:t xml:space="preserve"> 27</w:t>
      </w:r>
      <w:r w:rsidRPr="004D367D">
        <w:rPr>
          <w:rFonts w:ascii="Times New Roman" w:hAnsi="Times New Roman" w:cs="Times New Roman"/>
          <w:sz w:val="20"/>
          <w:szCs w:val="20"/>
        </w:rPr>
        <w:t>.09.2012 N</w:t>
      </w:r>
      <w:r w:rsidR="00DA48EB">
        <w:rPr>
          <w:rFonts w:ascii="Times New Roman" w:hAnsi="Times New Roman" w:cs="Times New Roman"/>
          <w:sz w:val="20"/>
          <w:szCs w:val="20"/>
        </w:rPr>
        <w:t>112</w:t>
      </w:r>
    </w:p>
    <w:p w:rsidR="00EC5AB4" w:rsidRPr="004D367D" w:rsidRDefault="00EC5AB4" w:rsidP="00BA1C6B">
      <w:pPr>
        <w:jc w:val="both"/>
        <w:rPr>
          <w:rFonts w:ascii="Times New Roman" w:hAnsi="Times New Roman" w:cs="Times New Roman"/>
          <w:sz w:val="20"/>
          <w:szCs w:val="20"/>
        </w:rPr>
      </w:pPr>
    </w:p>
    <w:p w:rsidR="00EC5AB4" w:rsidRPr="004D367D" w:rsidRDefault="00D428A1" w:rsidP="00BA1C6B">
      <w:pPr>
        <w:jc w:val="both"/>
        <w:rPr>
          <w:rFonts w:ascii="Times New Roman" w:hAnsi="Times New Roman" w:cs="Times New Roman"/>
          <w:b/>
          <w:sz w:val="20"/>
          <w:szCs w:val="20"/>
        </w:rPr>
      </w:pPr>
      <w:r w:rsidRPr="004D367D">
        <w:rPr>
          <w:rFonts w:ascii="Times New Roman" w:hAnsi="Times New Roman" w:cs="Times New Roman"/>
          <w:b/>
          <w:sz w:val="20"/>
          <w:szCs w:val="20"/>
        </w:rPr>
        <w:t>АДМИНИСТРАТИВНЫЙ РЕГЛАМЕНТ</w:t>
      </w:r>
      <w:r w:rsidR="00EC5AB4" w:rsidRPr="004D367D">
        <w:rPr>
          <w:rFonts w:ascii="Times New Roman" w:hAnsi="Times New Roman" w:cs="Times New Roman"/>
          <w:b/>
          <w:sz w:val="20"/>
          <w:szCs w:val="20"/>
        </w:rPr>
        <w:t>ПО ОСУЩЕСТВЛЕНИЮ МУНИЦИПА</w:t>
      </w:r>
      <w:r w:rsidRPr="004D367D">
        <w:rPr>
          <w:rFonts w:ascii="Times New Roman" w:hAnsi="Times New Roman" w:cs="Times New Roman"/>
          <w:b/>
          <w:sz w:val="20"/>
          <w:szCs w:val="20"/>
        </w:rPr>
        <w:t>ЛЬНОГО КОНТРОЛЯ ЗА ОБЕСПЕЧЕНИЕМ</w:t>
      </w:r>
      <w:r w:rsidR="00EC5AB4" w:rsidRPr="004D367D">
        <w:rPr>
          <w:rFonts w:ascii="Times New Roman" w:hAnsi="Times New Roman" w:cs="Times New Roman"/>
          <w:b/>
          <w:sz w:val="20"/>
          <w:szCs w:val="20"/>
        </w:rPr>
        <w:t>СОХРАННОСТИ АВТОМОБ</w:t>
      </w:r>
      <w:r w:rsidRPr="004D367D">
        <w:rPr>
          <w:rFonts w:ascii="Times New Roman" w:hAnsi="Times New Roman" w:cs="Times New Roman"/>
          <w:b/>
          <w:sz w:val="20"/>
          <w:szCs w:val="20"/>
        </w:rPr>
        <w:t>ИЛЬНЫХ ДОРОГ МЕСТНОГО ЗНАЧЕНИЯ</w:t>
      </w:r>
      <w:proofErr w:type="gramStart"/>
      <w:r w:rsidRPr="004D367D">
        <w:rPr>
          <w:rFonts w:ascii="Times New Roman" w:hAnsi="Times New Roman" w:cs="Times New Roman"/>
          <w:b/>
          <w:sz w:val="20"/>
          <w:szCs w:val="20"/>
        </w:rPr>
        <w:t>,</w:t>
      </w:r>
      <w:r w:rsidR="00EC5AB4" w:rsidRPr="004D367D">
        <w:rPr>
          <w:rFonts w:ascii="Times New Roman" w:hAnsi="Times New Roman" w:cs="Times New Roman"/>
          <w:b/>
          <w:sz w:val="20"/>
          <w:szCs w:val="20"/>
        </w:rPr>
        <w:t>Р</w:t>
      </w:r>
      <w:proofErr w:type="gramEnd"/>
      <w:r w:rsidR="00EC5AB4" w:rsidRPr="004D367D">
        <w:rPr>
          <w:rFonts w:ascii="Times New Roman" w:hAnsi="Times New Roman" w:cs="Times New Roman"/>
          <w:b/>
          <w:sz w:val="20"/>
          <w:szCs w:val="20"/>
        </w:rPr>
        <w:t xml:space="preserve">АСПОЛОЖЕННЫХ НА ТЕРРИТОРИИ </w:t>
      </w:r>
      <w:r w:rsidRPr="004D367D">
        <w:rPr>
          <w:rFonts w:ascii="Times New Roman" w:hAnsi="Times New Roman" w:cs="Times New Roman"/>
          <w:b/>
          <w:sz w:val="20"/>
          <w:szCs w:val="20"/>
        </w:rPr>
        <w:t xml:space="preserve">БОЛЬШЕСОСНОВСКОГО СЕЛЬСКОГО </w:t>
      </w:r>
      <w:r w:rsidR="00EC5AB4" w:rsidRPr="004D367D">
        <w:rPr>
          <w:rFonts w:ascii="Times New Roman" w:hAnsi="Times New Roman" w:cs="Times New Roman"/>
          <w:b/>
          <w:sz w:val="20"/>
          <w:szCs w:val="20"/>
        </w:rPr>
        <w:t>ПОСЕЛЕНИЯ</w:t>
      </w:r>
    </w:p>
    <w:p w:rsidR="00EC5AB4" w:rsidRPr="004D367D" w:rsidRDefault="00EC5AB4" w:rsidP="00BA1C6B">
      <w:pPr>
        <w:jc w:val="both"/>
        <w:rPr>
          <w:rFonts w:ascii="Times New Roman" w:hAnsi="Times New Roman" w:cs="Times New Roman"/>
          <w:sz w:val="20"/>
          <w:szCs w:val="20"/>
        </w:rPr>
      </w:pP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I. Общие положения</w:t>
      </w:r>
    </w:p>
    <w:p w:rsidR="00EC5AB4" w:rsidRPr="004D367D" w:rsidRDefault="00EC5AB4" w:rsidP="00BA1C6B">
      <w:pPr>
        <w:jc w:val="both"/>
        <w:rPr>
          <w:rFonts w:ascii="Times New Roman" w:hAnsi="Times New Roman" w:cs="Times New Roman"/>
          <w:sz w:val="20"/>
          <w:szCs w:val="20"/>
        </w:rPr>
      </w:pP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1.1. </w:t>
      </w:r>
      <w:proofErr w:type="gramStart"/>
      <w:r w:rsidRPr="004D367D">
        <w:rPr>
          <w:rFonts w:ascii="Times New Roman" w:hAnsi="Times New Roman" w:cs="Times New Roman"/>
          <w:sz w:val="20"/>
          <w:szCs w:val="20"/>
        </w:rPr>
        <w:t xml:space="preserve">Настоящий Административный регламент по осуществлению муниципального контроля за обеспечением сохранности автомобильных дорог местного значения, расположенных на территории </w:t>
      </w:r>
      <w:r w:rsidR="00D428A1" w:rsidRPr="004D367D">
        <w:rPr>
          <w:rFonts w:ascii="Times New Roman" w:hAnsi="Times New Roman" w:cs="Times New Roman"/>
          <w:sz w:val="20"/>
          <w:szCs w:val="20"/>
        </w:rPr>
        <w:t xml:space="preserve">Большесосновского сельского </w:t>
      </w:r>
      <w:r w:rsidRPr="004D367D">
        <w:rPr>
          <w:rFonts w:ascii="Times New Roman" w:hAnsi="Times New Roman" w:cs="Times New Roman"/>
          <w:sz w:val="20"/>
          <w:szCs w:val="20"/>
        </w:rPr>
        <w:t xml:space="preserve">поселения (далее по тексту - Административный регламент), разработан в целях организации муниципального контроля за обеспечением сохранности автомобильных дорог местного значения, расположенных на территории </w:t>
      </w:r>
      <w:r w:rsidR="00D428A1" w:rsidRPr="004D367D">
        <w:rPr>
          <w:rFonts w:ascii="Times New Roman" w:hAnsi="Times New Roman" w:cs="Times New Roman"/>
          <w:sz w:val="20"/>
          <w:szCs w:val="20"/>
        </w:rPr>
        <w:t xml:space="preserve">Большесосновского сельского </w:t>
      </w:r>
      <w:r w:rsidRPr="004D367D">
        <w:rPr>
          <w:rFonts w:ascii="Times New Roman" w:hAnsi="Times New Roman" w:cs="Times New Roman"/>
          <w:sz w:val="20"/>
          <w:szCs w:val="20"/>
        </w:rPr>
        <w:t>поселения, и определяет сроки и последовательность действия (административных процедур) администрации при проведении проверок соблюдения юридическими лицами, индивидуальными</w:t>
      </w:r>
      <w:proofErr w:type="gramEnd"/>
      <w:r w:rsidRPr="004D367D">
        <w:rPr>
          <w:rFonts w:ascii="Times New Roman" w:hAnsi="Times New Roman" w:cs="Times New Roman"/>
          <w:sz w:val="20"/>
          <w:szCs w:val="20"/>
        </w:rPr>
        <w:t xml:space="preserve"> предпринимателями требований по сохранности автомобильных дорог местного значения, расположенных на территории </w:t>
      </w:r>
      <w:r w:rsidR="00D428A1" w:rsidRPr="004D367D">
        <w:rPr>
          <w:rFonts w:ascii="Times New Roman" w:hAnsi="Times New Roman" w:cs="Times New Roman"/>
          <w:sz w:val="20"/>
          <w:szCs w:val="20"/>
        </w:rPr>
        <w:t xml:space="preserve">Большесосновского сельского </w:t>
      </w:r>
      <w:r w:rsidRPr="004D367D">
        <w:rPr>
          <w:rFonts w:ascii="Times New Roman" w:hAnsi="Times New Roman" w:cs="Times New Roman"/>
          <w:sz w:val="20"/>
          <w:szCs w:val="20"/>
        </w:rPr>
        <w:t>поселения (далее - требования по сохранности автомобильных дорог).</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1.2. Органом местного самоуправления, уполномоченным на осуществление муниципального </w:t>
      </w:r>
      <w:proofErr w:type="gramStart"/>
      <w:r w:rsidRPr="004D367D">
        <w:rPr>
          <w:rFonts w:ascii="Times New Roman" w:hAnsi="Times New Roman" w:cs="Times New Roman"/>
          <w:sz w:val="20"/>
          <w:szCs w:val="20"/>
        </w:rPr>
        <w:t>контроля за</w:t>
      </w:r>
      <w:proofErr w:type="gramEnd"/>
      <w:r w:rsidRPr="004D367D">
        <w:rPr>
          <w:rFonts w:ascii="Times New Roman" w:hAnsi="Times New Roman" w:cs="Times New Roman"/>
          <w:sz w:val="20"/>
          <w:szCs w:val="20"/>
        </w:rPr>
        <w:t xml:space="preserve"> обеспечением сохранности автомобильных дорог местного значения, расположенных на территории </w:t>
      </w:r>
      <w:r w:rsidR="00D428A1" w:rsidRPr="004D367D">
        <w:rPr>
          <w:rFonts w:ascii="Times New Roman" w:hAnsi="Times New Roman" w:cs="Times New Roman"/>
          <w:sz w:val="20"/>
          <w:szCs w:val="20"/>
        </w:rPr>
        <w:t xml:space="preserve">Большесосновского сельского </w:t>
      </w:r>
      <w:r w:rsidRPr="004D367D">
        <w:rPr>
          <w:rFonts w:ascii="Times New Roman" w:hAnsi="Times New Roman" w:cs="Times New Roman"/>
          <w:sz w:val="20"/>
          <w:szCs w:val="20"/>
        </w:rPr>
        <w:t xml:space="preserve">поселения (далее - муниципальный контроль), является администрация </w:t>
      </w:r>
      <w:r w:rsidR="00D428A1" w:rsidRPr="004D367D">
        <w:rPr>
          <w:rFonts w:ascii="Times New Roman" w:hAnsi="Times New Roman" w:cs="Times New Roman"/>
          <w:sz w:val="20"/>
          <w:szCs w:val="20"/>
        </w:rPr>
        <w:t xml:space="preserve">Большесосновского сельского поселения </w:t>
      </w:r>
      <w:r w:rsidRPr="004D367D">
        <w:rPr>
          <w:rFonts w:ascii="Times New Roman" w:hAnsi="Times New Roman" w:cs="Times New Roman"/>
          <w:sz w:val="20"/>
          <w:szCs w:val="20"/>
        </w:rPr>
        <w:t>(далее - администрация).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Должностными лицами, осуществляющими мероприятия по муниципальному контролю (далее - должностные лица), являются специалисты администрации.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Конкретные должностные лица, которым поручено проведение проверки, определяются распоряжением администрации о проведении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1.3. Организация муниципального контроля осуществляется в соответствии </w:t>
      </w:r>
      <w:proofErr w:type="gramStart"/>
      <w:r w:rsidRPr="004D367D">
        <w:rPr>
          <w:rFonts w:ascii="Times New Roman" w:hAnsi="Times New Roman" w:cs="Times New Roman"/>
          <w:sz w:val="20"/>
          <w:szCs w:val="20"/>
        </w:rPr>
        <w:t>с</w:t>
      </w:r>
      <w:proofErr w:type="gramEnd"/>
      <w:r w:rsidRPr="004D367D">
        <w:rPr>
          <w:rFonts w:ascii="Times New Roman" w:hAnsi="Times New Roman" w:cs="Times New Roman"/>
          <w:sz w:val="20"/>
          <w:szCs w:val="20"/>
        </w:rPr>
        <w:t>:</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Конституцией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Федеральным законом от 06.10.2003 N 131-ФЗ "Об общих принципах организации местного самоуправления в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Уставом </w:t>
      </w:r>
      <w:r w:rsidR="00D428A1" w:rsidRPr="004D367D">
        <w:rPr>
          <w:rFonts w:ascii="Times New Roman" w:hAnsi="Times New Roman" w:cs="Times New Roman"/>
          <w:sz w:val="20"/>
          <w:szCs w:val="20"/>
        </w:rPr>
        <w:t xml:space="preserve">Большесосновского </w:t>
      </w:r>
      <w:proofErr w:type="gramStart"/>
      <w:r w:rsidR="00D428A1" w:rsidRPr="004D367D">
        <w:rPr>
          <w:rFonts w:ascii="Times New Roman" w:hAnsi="Times New Roman" w:cs="Times New Roman"/>
          <w:sz w:val="20"/>
          <w:szCs w:val="20"/>
        </w:rPr>
        <w:t>сельского</w:t>
      </w:r>
      <w:proofErr w:type="gramEnd"/>
      <w:r w:rsidR="00D428A1" w:rsidRPr="004D367D">
        <w:rPr>
          <w:rFonts w:ascii="Times New Roman" w:hAnsi="Times New Roman" w:cs="Times New Roman"/>
          <w:sz w:val="20"/>
          <w:szCs w:val="20"/>
        </w:rPr>
        <w:t xml:space="preserve"> поселения</w:t>
      </w:r>
      <w:r w:rsidRPr="004D367D">
        <w:rPr>
          <w:rFonts w:ascii="Times New Roman" w:hAnsi="Times New Roman" w:cs="Times New Roman"/>
          <w:sz w:val="20"/>
          <w:szCs w:val="20"/>
        </w:rPr>
        <w:t>;</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настоящим Административным регламентом.</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1.4. Плата с юридических лиц, индивидуальных предпринимателей за проведение мероприятий по контролю не взимается.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lastRenderedPageBreak/>
        <w:t>1.5.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EC5AB4" w:rsidRPr="004D367D" w:rsidRDefault="00EC5AB4" w:rsidP="00BA1C6B">
      <w:pPr>
        <w:jc w:val="both"/>
        <w:rPr>
          <w:rFonts w:ascii="Times New Roman" w:hAnsi="Times New Roman" w:cs="Times New Roman"/>
          <w:sz w:val="20"/>
          <w:szCs w:val="20"/>
        </w:rPr>
      </w:pP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II. Порядок информирования об осуществлении муниципального</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контроля</w:t>
      </w:r>
    </w:p>
    <w:p w:rsidR="00EC5AB4" w:rsidRPr="004D367D" w:rsidRDefault="00EC5AB4" w:rsidP="00BA1C6B">
      <w:pPr>
        <w:jc w:val="both"/>
        <w:rPr>
          <w:rFonts w:ascii="Times New Roman" w:hAnsi="Times New Roman" w:cs="Times New Roman"/>
          <w:sz w:val="20"/>
          <w:szCs w:val="20"/>
        </w:rPr>
      </w:pP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2.1. Информационное обеспечение по исполнению муниципального контроля осуществляется непосредственно администрацией.</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2.2. Для получения информации о порядке осуществления муниципального контроля заявители обращаются в администрацию:</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лично;</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по телефону;</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в письменном виде почтой;</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в письменном виде электронной почтой.</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2.3. Основными требованиями к информированию являются: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открытость и доступность информации;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достоверность предоставляемой информации;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четкость в изложении информации;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полнота информирования;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наглядность форм предоставляемой информации;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оперативность предоставления информации.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2.4.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2.5.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При ответе на телефонный звонок должностное лицо администрации должно представиться, назвав наименование органа, свою должность, фамилию, имя, отчество (последнее - при наличии). Затем должностное лицо администрации должно предложить заявителю представиться и изложить суть вопроса.</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В случае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Время получения ответа при индивидуальном устном информировании не может превышать 5 минут.</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2.6.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2.7. </w:t>
      </w:r>
      <w:proofErr w:type="gramStart"/>
      <w:r w:rsidRPr="004D367D">
        <w:rPr>
          <w:rFonts w:ascii="Times New Roman" w:hAnsi="Times New Roman" w:cs="Times New Roman"/>
          <w:sz w:val="20"/>
          <w:szCs w:val="20"/>
        </w:rPr>
        <w:t xml:space="preserve">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w:t>
      </w:r>
      <w:r w:rsidRPr="004D367D">
        <w:rPr>
          <w:rFonts w:ascii="Times New Roman" w:hAnsi="Times New Roman" w:cs="Times New Roman"/>
          <w:sz w:val="20"/>
          <w:szCs w:val="20"/>
        </w:rPr>
        <w:lastRenderedPageBreak/>
        <w:t>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4D367D">
        <w:rPr>
          <w:rFonts w:ascii="Times New Roman" w:hAnsi="Times New Roman" w:cs="Times New Roman"/>
          <w:sz w:val="20"/>
          <w:szCs w:val="20"/>
        </w:rPr>
        <w:t xml:space="preserve"> дату.</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В необходимых случаях к обращению прилагаются документы, материалы либо их копии.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2.8.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2.9. Письменные обращения граждан рассматриваются в течение 30 календарных дней со дня их регистрации.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Главой администрации, заместителем главы либо уполномоченным на то лицом могут устанавливаться сокращенные сроки рассмотрения обращений граждан.</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 либо уполномоченным на то лицом.</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Максимальный срок, на который может быть продлено рассмотрение обращения гражданина, составляет не более чем 30 календарных дней.</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2.10. В помещениях для работы с заявителями размещаются информационные стенды.</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2.11. Для ожидания приема заявителям отводятся места, оборудованные стульями, столами (стойками) для возможности оформления документов.</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2.12. Помещение должно быть оборудовано в соответствии с требованиями действующего законодательства.</w:t>
      </w:r>
    </w:p>
    <w:p w:rsidR="00EC5AB4" w:rsidRPr="004D367D" w:rsidRDefault="00EC5AB4" w:rsidP="00BA1C6B">
      <w:pPr>
        <w:jc w:val="both"/>
        <w:rPr>
          <w:rFonts w:ascii="Times New Roman" w:hAnsi="Times New Roman" w:cs="Times New Roman"/>
          <w:sz w:val="20"/>
          <w:szCs w:val="20"/>
        </w:rPr>
      </w:pP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III. Административные процедуры</w:t>
      </w:r>
    </w:p>
    <w:p w:rsidR="00EC5AB4" w:rsidRPr="004D367D" w:rsidRDefault="00EC5AB4" w:rsidP="00BA1C6B">
      <w:pPr>
        <w:jc w:val="both"/>
        <w:rPr>
          <w:rFonts w:ascii="Times New Roman" w:hAnsi="Times New Roman" w:cs="Times New Roman"/>
          <w:sz w:val="20"/>
          <w:szCs w:val="20"/>
        </w:rPr>
      </w:pP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3.1. Администрация осуществляет муниципальный контроль посредством проведения плановых и внеплановых проверок.</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3.2. Сроки проведения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1) Срок проведения </w:t>
      </w:r>
      <w:proofErr w:type="gramStart"/>
      <w:r w:rsidRPr="004D367D">
        <w:rPr>
          <w:rFonts w:ascii="Times New Roman" w:hAnsi="Times New Roman" w:cs="Times New Roman"/>
          <w:sz w:val="20"/>
          <w:szCs w:val="20"/>
        </w:rPr>
        <w:t>документарной</w:t>
      </w:r>
      <w:proofErr w:type="gramEnd"/>
      <w:r w:rsidRPr="004D367D">
        <w:rPr>
          <w:rFonts w:ascii="Times New Roman" w:hAnsi="Times New Roman" w:cs="Times New Roman"/>
          <w:sz w:val="20"/>
          <w:szCs w:val="20"/>
        </w:rPr>
        <w:t xml:space="preserve"> и выездной проверок не может превышать 20 рабочих дней.</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D367D">
        <w:rPr>
          <w:rFonts w:ascii="Times New Roman" w:hAnsi="Times New Roman" w:cs="Times New Roman"/>
          <w:sz w:val="20"/>
          <w:szCs w:val="20"/>
        </w:rPr>
        <w:t>микропредприятия</w:t>
      </w:r>
      <w:proofErr w:type="spellEnd"/>
      <w:r w:rsidRPr="004D367D">
        <w:rPr>
          <w:rFonts w:ascii="Times New Roman" w:hAnsi="Times New Roman" w:cs="Times New Roman"/>
          <w:sz w:val="20"/>
          <w:szCs w:val="20"/>
        </w:rPr>
        <w:t xml:space="preserve"> в год.</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3) В исключительных случаях, связанных с необходимостью проведения сложных </w:t>
      </w:r>
      <w:proofErr w:type="gramStart"/>
      <w:r w:rsidRPr="004D367D">
        <w:rPr>
          <w:rFonts w:ascii="Times New Roman" w:hAnsi="Times New Roman" w:cs="Times New Roman"/>
          <w:sz w:val="20"/>
          <w:szCs w:val="20"/>
        </w:rPr>
        <w:t>и(</w:t>
      </w:r>
      <w:proofErr w:type="gramEnd"/>
      <w:r w:rsidRPr="004D367D">
        <w:rPr>
          <w:rFonts w:ascii="Times New Roman" w:hAnsi="Times New Roman" w:cs="Times New Roman"/>
          <w:sz w:val="20"/>
          <w:szCs w:val="20"/>
        </w:rPr>
        <w:t xml:space="preserve">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4D367D">
        <w:rPr>
          <w:rFonts w:ascii="Times New Roman" w:hAnsi="Times New Roman" w:cs="Times New Roman"/>
          <w:sz w:val="20"/>
          <w:szCs w:val="20"/>
        </w:rPr>
        <w:t>микропредприятий</w:t>
      </w:r>
      <w:proofErr w:type="spellEnd"/>
      <w:r w:rsidRPr="004D367D">
        <w:rPr>
          <w:rFonts w:ascii="Times New Roman" w:hAnsi="Times New Roman" w:cs="Times New Roman"/>
          <w:sz w:val="20"/>
          <w:szCs w:val="20"/>
        </w:rPr>
        <w:t xml:space="preserve"> - не более чем на 15 часов.</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3.3. Организация и проведение плановой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 Плановые проверки проводятся не чаще чем один раз в три года.</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 Плановые проверки проводятся на основании разрабатываемого администрацией в соответствии с ее полномочиями ежегодного плана.</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цель и основание проведения каждой плановой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дата начала и сроки проведения каждой плановой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8) Порядок подготовки ежегодного плана проведения плановых проверок, его представления в орган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3.4. Основанием для включения плановой проверки в ежегодный план проведения плановых проверок является истечение трех лет со дня: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1) государственной регистрации юридического лица, индивидуального предпринимателя;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 окончания проведения последней плановой проверки юридического лица, индивидуального предпринимателя.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3.5.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3.7.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3.8.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3.9. 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3.10. Плановая проверка проводится в форме документарной проверки </w:t>
      </w:r>
      <w:proofErr w:type="gramStart"/>
      <w:r w:rsidRPr="004D367D">
        <w:rPr>
          <w:rFonts w:ascii="Times New Roman" w:hAnsi="Times New Roman" w:cs="Times New Roman"/>
          <w:sz w:val="20"/>
          <w:szCs w:val="20"/>
        </w:rPr>
        <w:t>и(</w:t>
      </w:r>
      <w:proofErr w:type="gramEnd"/>
      <w:r w:rsidRPr="004D367D">
        <w:rPr>
          <w:rFonts w:ascii="Times New Roman" w:hAnsi="Times New Roman" w:cs="Times New Roman"/>
          <w:sz w:val="20"/>
          <w:szCs w:val="20"/>
        </w:rPr>
        <w:t>или) выездной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3.11. </w:t>
      </w:r>
      <w:proofErr w:type="gramStart"/>
      <w:r w:rsidRPr="004D367D">
        <w:rPr>
          <w:rFonts w:ascii="Times New Roman" w:hAnsi="Times New Roman" w:cs="Times New Roman"/>
          <w:sz w:val="20"/>
          <w:szCs w:val="2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Pr="004D367D">
        <w:rPr>
          <w:rFonts w:ascii="Times New Roman" w:hAnsi="Times New Roman" w:cs="Times New Roman"/>
          <w:sz w:val="20"/>
          <w:szCs w:val="20"/>
        </w:rPr>
        <w:lastRenderedPageBreak/>
        <w:t>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roofErr w:type="gramEnd"/>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Организация документарной проверки (как плановой, так и внеплановой) проводится по месту нахождения администрации.</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w:t>
      </w:r>
      <w:proofErr w:type="gramEnd"/>
      <w:r w:rsidRPr="004D367D">
        <w:rPr>
          <w:rFonts w:ascii="Times New Roman" w:hAnsi="Times New Roman" w:cs="Times New Roman"/>
          <w:sz w:val="20"/>
          <w:szCs w:val="20"/>
        </w:rPr>
        <w:t>, индивидуального предпринимателя муниципального контроля.</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D367D">
        <w:rPr>
          <w:rFonts w:ascii="Times New Roman" w:hAnsi="Times New Roman" w:cs="Times New Roman"/>
          <w:sz w:val="20"/>
          <w:szCs w:val="20"/>
        </w:rPr>
        <w:t xml:space="preserve"> К запросу прилагается заверенная печатью копия распоряжения администрации о проведении документарной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В случае если в ходе документарной проверки выявлены ошибки </w:t>
      </w:r>
      <w:proofErr w:type="gramStart"/>
      <w:r w:rsidRPr="004D367D">
        <w:rPr>
          <w:rFonts w:ascii="Times New Roman" w:hAnsi="Times New Roman" w:cs="Times New Roman"/>
          <w:sz w:val="20"/>
          <w:szCs w:val="20"/>
        </w:rPr>
        <w:t>и(</w:t>
      </w:r>
      <w:proofErr w:type="gramEnd"/>
      <w:r w:rsidRPr="004D367D">
        <w:rPr>
          <w:rFonts w:ascii="Times New Roman" w:hAnsi="Times New Roman" w:cs="Times New Roman"/>
          <w:sz w:val="20"/>
          <w:szCs w:val="20"/>
        </w:rPr>
        <w:t>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Юридическое лицо, индивидуальный предприниматель, представляющие в администрацию пояснения относительно выявленных ошибок </w:t>
      </w:r>
      <w:proofErr w:type="gramStart"/>
      <w:r w:rsidRPr="004D367D">
        <w:rPr>
          <w:rFonts w:ascii="Times New Roman" w:hAnsi="Times New Roman" w:cs="Times New Roman"/>
          <w:sz w:val="20"/>
          <w:szCs w:val="20"/>
        </w:rPr>
        <w:t>и(</w:t>
      </w:r>
      <w:proofErr w:type="gramEnd"/>
      <w:r w:rsidRPr="004D367D">
        <w:rPr>
          <w:rFonts w:ascii="Times New Roman" w:hAnsi="Times New Roman" w:cs="Times New Roman"/>
          <w:sz w:val="20"/>
          <w:szCs w:val="20"/>
        </w:rPr>
        <w:t>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3.12. </w:t>
      </w:r>
      <w:proofErr w:type="gramStart"/>
      <w:r w:rsidRPr="004D367D">
        <w:rPr>
          <w:rFonts w:ascii="Times New Roman" w:hAnsi="Times New Roman" w:cs="Times New Roman"/>
          <w:sz w:val="20"/>
          <w:szCs w:val="2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4D367D">
        <w:rPr>
          <w:rFonts w:ascii="Times New Roman" w:hAnsi="Times New Roman" w:cs="Times New Roman"/>
          <w:sz w:val="20"/>
          <w:szCs w:val="20"/>
        </w:rPr>
        <w:lastRenderedPageBreak/>
        <w:t>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w:t>
      </w:r>
      <w:proofErr w:type="gramStart"/>
      <w:r w:rsidRPr="004D367D">
        <w:rPr>
          <w:rFonts w:ascii="Times New Roman" w:hAnsi="Times New Roman" w:cs="Times New Roman"/>
          <w:sz w:val="20"/>
          <w:szCs w:val="20"/>
        </w:rPr>
        <w:t>и(</w:t>
      </w:r>
      <w:proofErr w:type="gramEnd"/>
      <w:r w:rsidRPr="004D367D">
        <w:rPr>
          <w:rFonts w:ascii="Times New Roman" w:hAnsi="Times New Roman" w:cs="Times New Roman"/>
          <w:sz w:val="20"/>
          <w:szCs w:val="20"/>
        </w:rPr>
        <w:t>или) по месту фактического осуществления их деятельности.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Выездная проверка проводится в случае, если при документарной проверке не представляется возможным:</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4D367D">
        <w:rPr>
          <w:rFonts w:ascii="Times New Roman" w:hAnsi="Times New Roman" w:cs="Times New Roman"/>
          <w:sz w:val="20"/>
          <w:szCs w:val="20"/>
        </w:rPr>
        <w:t xml:space="preserve"> выездной проверке, со сроками и с условиями ее проведения.</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представителейэкспертных</w:t>
      </w:r>
      <w:proofErr w:type="gramEnd"/>
      <w:r w:rsidRPr="004D367D">
        <w:rPr>
          <w:rFonts w:ascii="Times New Roman" w:hAnsi="Times New Roman" w:cs="Times New Roman"/>
          <w:sz w:val="20"/>
          <w:szCs w:val="20"/>
        </w:rPr>
        <w:t xml:space="preserve"> </w:t>
      </w:r>
      <w:proofErr w:type="gramStart"/>
      <w:r w:rsidRPr="004D367D">
        <w:rPr>
          <w:rFonts w:ascii="Times New Roman" w:hAnsi="Times New Roman" w:cs="Times New Roman"/>
          <w:sz w:val="20"/>
          <w:szCs w:val="20"/>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3.13. Организация и проведение внеплановой проверки.</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устранения нарушения требований по использованию земель,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 Основанием для проведения внеплановой проверки является: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нарушение прав потребителей (в случае обращения граждан, права которых нарушены).</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4) Внеплановая проверка проводится в форме документарной проверки </w:t>
      </w:r>
      <w:proofErr w:type="gramStart"/>
      <w:r w:rsidRPr="004D367D">
        <w:rPr>
          <w:rFonts w:ascii="Times New Roman" w:hAnsi="Times New Roman" w:cs="Times New Roman"/>
          <w:sz w:val="20"/>
          <w:szCs w:val="20"/>
        </w:rPr>
        <w:t>и(</w:t>
      </w:r>
      <w:proofErr w:type="gramEnd"/>
      <w:r w:rsidRPr="004D367D">
        <w:rPr>
          <w:rFonts w:ascii="Times New Roman" w:hAnsi="Times New Roman" w:cs="Times New Roman"/>
          <w:sz w:val="20"/>
          <w:szCs w:val="20"/>
        </w:rPr>
        <w:t>или) выездной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Порядок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типовая формакоторого</w:t>
      </w:r>
      <w:proofErr w:type="gramEnd"/>
      <w:r w:rsidRPr="004D367D">
        <w:rPr>
          <w:rFonts w:ascii="Times New Roman" w:hAnsi="Times New Roman" w:cs="Times New Roman"/>
          <w:sz w:val="20"/>
          <w:szCs w:val="20"/>
        </w:rPr>
        <w:t xml:space="preserve"> </w:t>
      </w:r>
      <w:proofErr w:type="gramStart"/>
      <w:r w:rsidRPr="004D367D">
        <w:rPr>
          <w:rFonts w:ascii="Times New Roman" w:hAnsi="Times New Roman" w:cs="Times New Roman"/>
          <w:sz w:val="20"/>
          <w:szCs w:val="20"/>
        </w:rPr>
        <w:t>установлена</w:t>
      </w:r>
      <w:proofErr w:type="gramEnd"/>
      <w:r w:rsidRPr="004D367D">
        <w:rPr>
          <w:rFonts w:ascii="Times New Roman" w:hAnsi="Times New Roman" w:cs="Times New Roman"/>
          <w:sz w:val="20"/>
          <w:szCs w:val="20"/>
        </w:rPr>
        <w:t xml:space="preserve"> уполномоченным Правительством Российской Федерации федеральным органом исполнительной власти.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К этому заявлению прилагаются копия приказа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4D367D">
        <w:rPr>
          <w:rFonts w:ascii="Times New Roman" w:hAnsi="Times New Roman" w:cs="Times New Roman"/>
          <w:sz w:val="20"/>
          <w:szCs w:val="20"/>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О проведении внеплановой выездной проверки, за исключением внеплановой выездной проверки, </w:t>
      </w:r>
      <w:proofErr w:type="gramStart"/>
      <w:r w:rsidRPr="004D367D">
        <w:rPr>
          <w:rFonts w:ascii="Times New Roman" w:hAnsi="Times New Roman" w:cs="Times New Roman"/>
          <w:sz w:val="20"/>
          <w:szCs w:val="20"/>
        </w:rPr>
        <w:t>основания</w:t>
      </w:r>
      <w:proofErr w:type="gramEnd"/>
      <w:r w:rsidRPr="004D367D">
        <w:rPr>
          <w:rFonts w:ascii="Times New Roman" w:hAnsi="Times New Roman" w:cs="Times New Roman"/>
          <w:sz w:val="20"/>
          <w:szCs w:val="20"/>
        </w:rPr>
        <w:t xml:space="preserve"> проведения которой указаны в пункте 2 части 2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w:t>
      </w:r>
      <w:r w:rsidRPr="004D367D">
        <w:rPr>
          <w:rFonts w:ascii="Times New Roman" w:hAnsi="Times New Roman" w:cs="Times New Roman"/>
          <w:sz w:val="20"/>
          <w:szCs w:val="20"/>
        </w:rPr>
        <w:lastRenderedPageBreak/>
        <w:t>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3.14. Порядок организации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1) Проверка проводится на основании распоряжения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 В распоряжении администрации указываются: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наименование органа муниципального контроля;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цели, задачи, предмет проверки и срок ее проведения;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правовые основания проведения проверки, в том числе подлежащие проверке требования по сохранности автомобильных дорог;</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сроки проведения и перечень мероприятий по контролю, необходимых для достижения целей и задач проведения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перечень административных регламентов по осуществлению муниципального контроля;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даты начала и окончания проведения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3.15. При проведении проверки должностные лица администрации не вправе:</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1) проверять выполнение требований по сохранности автомобильных дорог, если такие требования не относятся к полномочиям администрации;</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D367D">
        <w:rPr>
          <w:rFonts w:ascii="Times New Roman" w:hAnsi="Times New Roman" w:cs="Times New Roman"/>
          <w:sz w:val="20"/>
          <w:szCs w:val="20"/>
        </w:rPr>
        <w:t xml:space="preserve"> техническими документами и правилами и методами исследований, испытаний, измерений;</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6) превышать установленные сроки проведения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3.16. По результатам проверки должностным лицом (должностными лицами) администрации, проводящим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1) В акте проверки указываются: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дата, время и место составления акта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наименование органа муниципального контроля;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дата и номер распоряжения администрации;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фамилии, имена, отчества и должности должностного лица или должностных лиц, проводивших проверку;</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D367D">
        <w:rPr>
          <w:rFonts w:ascii="Times New Roman" w:hAnsi="Times New Roman" w:cs="Times New Roman"/>
          <w:sz w:val="20"/>
          <w:szCs w:val="20"/>
        </w:rPr>
        <w:t>присутствовавших</w:t>
      </w:r>
      <w:proofErr w:type="gramEnd"/>
      <w:r w:rsidRPr="004D367D">
        <w:rPr>
          <w:rFonts w:ascii="Times New Roman" w:hAnsi="Times New Roman" w:cs="Times New Roman"/>
          <w:sz w:val="20"/>
          <w:szCs w:val="20"/>
        </w:rPr>
        <w:t xml:space="preserve"> при проведении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дата, время, продолжительность и место проведения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D367D">
        <w:rPr>
          <w:rFonts w:ascii="Times New Roman" w:hAnsi="Times New Roman" w:cs="Times New Roman"/>
          <w:sz w:val="20"/>
          <w:szCs w:val="20"/>
        </w:rPr>
        <w:t xml:space="preserve"> отсутствием у юридического лица, индивидуального предпринимателя указанного журнала;</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подписи должностного лица или должностных лиц, проводивших проверку.</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D367D">
        <w:rPr>
          <w:rFonts w:ascii="Times New Roman" w:hAnsi="Times New Roman" w:cs="Times New Roman"/>
          <w:sz w:val="20"/>
          <w:szCs w:val="2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Pr="004D367D">
        <w:rPr>
          <w:rFonts w:ascii="Times New Roman" w:hAnsi="Times New Roman" w:cs="Times New Roman"/>
          <w:sz w:val="20"/>
          <w:szCs w:val="20"/>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овручении</w:t>
      </w:r>
      <w:proofErr w:type="gramEnd"/>
      <w:r w:rsidRPr="004D367D">
        <w:rPr>
          <w:rFonts w:ascii="Times New Roman" w:hAnsi="Times New Roman" w:cs="Times New Roman"/>
          <w:sz w:val="20"/>
          <w:szCs w:val="20"/>
        </w:rPr>
        <w:t xml:space="preserve">, </w:t>
      </w:r>
      <w:proofErr w:type="gramStart"/>
      <w:r w:rsidRPr="004D367D">
        <w:rPr>
          <w:rFonts w:ascii="Times New Roman" w:hAnsi="Times New Roman" w:cs="Times New Roman"/>
          <w:sz w:val="20"/>
          <w:szCs w:val="20"/>
        </w:rPr>
        <w:t>которое</w:t>
      </w:r>
      <w:proofErr w:type="gramEnd"/>
      <w:r w:rsidRPr="004D367D">
        <w:rPr>
          <w:rFonts w:ascii="Times New Roman" w:hAnsi="Times New Roman" w:cs="Times New Roman"/>
          <w:sz w:val="20"/>
          <w:szCs w:val="20"/>
        </w:rPr>
        <w:t xml:space="preserve"> приобщается к экземпляру акта проверки, хранящемуся в деле администрации.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7) 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При отсутствии журнала учета проверок в акте проверки делается соответствующая запись.</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3.17.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w:t>
      </w:r>
      <w:proofErr w:type="gramStart"/>
      <w:r w:rsidRPr="004D367D">
        <w:rPr>
          <w:rFonts w:ascii="Times New Roman" w:hAnsi="Times New Roman" w:cs="Times New Roman"/>
          <w:sz w:val="20"/>
          <w:szCs w:val="20"/>
        </w:rPr>
        <w:t>и(</w:t>
      </w:r>
      <w:proofErr w:type="gramEnd"/>
      <w:r w:rsidRPr="004D367D">
        <w:rPr>
          <w:rFonts w:ascii="Times New Roman" w:hAnsi="Times New Roman" w:cs="Times New Roman"/>
          <w:sz w:val="20"/>
          <w:szCs w:val="20"/>
        </w:rPr>
        <w:t>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2) принять меры по </w:t>
      </w:r>
      <w:proofErr w:type="gramStart"/>
      <w:r w:rsidRPr="004D367D">
        <w:rPr>
          <w:rFonts w:ascii="Times New Roman" w:hAnsi="Times New Roman" w:cs="Times New Roman"/>
          <w:sz w:val="20"/>
          <w:szCs w:val="20"/>
        </w:rPr>
        <w:t>контролю за</w:t>
      </w:r>
      <w:proofErr w:type="gramEnd"/>
      <w:r w:rsidRPr="004D367D">
        <w:rPr>
          <w:rFonts w:ascii="Times New Roman" w:hAnsi="Times New Roman" w:cs="Times New Roman"/>
          <w:sz w:val="20"/>
          <w:szCs w:val="2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3.18. </w:t>
      </w:r>
      <w:proofErr w:type="gramStart"/>
      <w:r w:rsidRPr="004D367D">
        <w:rPr>
          <w:rFonts w:ascii="Times New Roman" w:hAnsi="Times New Roman" w:cs="Times New Roman"/>
          <w:sz w:val="20"/>
          <w:szCs w:val="2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характераили</w:t>
      </w:r>
      <w:proofErr w:type="gramEnd"/>
      <w:r w:rsidRPr="004D367D">
        <w:rPr>
          <w:rFonts w:ascii="Times New Roman" w:hAnsi="Times New Roman" w:cs="Times New Roman"/>
          <w:sz w:val="20"/>
          <w:szCs w:val="20"/>
        </w:rPr>
        <w:t xml:space="preserve"> </w:t>
      </w:r>
      <w:proofErr w:type="gramStart"/>
      <w:r w:rsidRPr="004D367D">
        <w:rPr>
          <w:rFonts w:ascii="Times New Roman" w:hAnsi="Times New Roman" w:cs="Times New Roman"/>
          <w:sz w:val="20"/>
          <w:szCs w:val="20"/>
        </w:rPr>
        <w:t>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w:t>
      </w:r>
      <w:proofErr w:type="gramEnd"/>
      <w:r w:rsidRPr="004D367D">
        <w:rPr>
          <w:rFonts w:ascii="Times New Roman" w:hAnsi="Times New Roman" w:cs="Times New Roman"/>
          <w:sz w:val="20"/>
          <w:szCs w:val="20"/>
        </w:rPr>
        <w:t xml:space="preserve">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3.19. Должностные лица администрации при проведении проверки обязаны:</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3) проводить проверку на основании распоряжения администрац</w:t>
      </w:r>
      <w:proofErr w:type="gramStart"/>
      <w:r w:rsidRPr="004D367D">
        <w:rPr>
          <w:rFonts w:ascii="Times New Roman" w:hAnsi="Times New Roman" w:cs="Times New Roman"/>
          <w:sz w:val="20"/>
          <w:szCs w:val="20"/>
        </w:rPr>
        <w:t>ии о ее</w:t>
      </w:r>
      <w:proofErr w:type="gramEnd"/>
      <w:r w:rsidRPr="004D367D">
        <w:rPr>
          <w:rFonts w:ascii="Times New Roman" w:hAnsi="Times New Roman" w:cs="Times New Roman"/>
          <w:sz w:val="20"/>
          <w:szCs w:val="20"/>
        </w:rPr>
        <w:t xml:space="preserve"> проведении в соответствии с ее назначением;</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копии документа о согласовании проведения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5AB4" w:rsidRPr="004D367D" w:rsidRDefault="00EC5AB4" w:rsidP="00BA1C6B">
      <w:pPr>
        <w:jc w:val="both"/>
        <w:rPr>
          <w:rFonts w:ascii="Times New Roman" w:hAnsi="Times New Roman" w:cs="Times New Roman"/>
          <w:sz w:val="20"/>
          <w:szCs w:val="20"/>
        </w:rPr>
      </w:pPr>
      <w:proofErr w:type="gramStart"/>
      <w:r w:rsidRPr="004D367D">
        <w:rPr>
          <w:rFonts w:ascii="Times New Roman" w:hAnsi="Times New Roman" w:cs="Times New Roman"/>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10) соблюдать сроки проведения проверки, установленные Федеральным законом;</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13) осуществлять запись о проведенной проверке в журнале учета проверок.</w:t>
      </w:r>
    </w:p>
    <w:p w:rsidR="00EC5AB4" w:rsidRPr="004D367D" w:rsidRDefault="00EC5AB4" w:rsidP="00BA1C6B">
      <w:pPr>
        <w:jc w:val="both"/>
        <w:rPr>
          <w:rFonts w:ascii="Times New Roman" w:hAnsi="Times New Roman" w:cs="Times New Roman"/>
          <w:sz w:val="20"/>
          <w:szCs w:val="20"/>
        </w:rPr>
      </w:pP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IV. Ответственность администрации, должностных лиц</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администрации</w:t>
      </w:r>
    </w:p>
    <w:p w:rsidR="00EC5AB4" w:rsidRPr="004D367D" w:rsidRDefault="00EC5AB4" w:rsidP="00BA1C6B">
      <w:pPr>
        <w:jc w:val="both"/>
        <w:rPr>
          <w:rFonts w:ascii="Times New Roman" w:hAnsi="Times New Roman" w:cs="Times New Roman"/>
          <w:sz w:val="20"/>
          <w:szCs w:val="20"/>
        </w:rPr>
      </w:pP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4.1.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4.2. Администрация осуществляет </w:t>
      </w:r>
      <w:proofErr w:type="gramStart"/>
      <w:r w:rsidRPr="004D367D">
        <w:rPr>
          <w:rFonts w:ascii="Times New Roman" w:hAnsi="Times New Roman" w:cs="Times New Roman"/>
          <w:sz w:val="20"/>
          <w:szCs w:val="20"/>
        </w:rPr>
        <w:t>контроль за</w:t>
      </w:r>
      <w:proofErr w:type="gramEnd"/>
      <w:r w:rsidRPr="004D367D">
        <w:rPr>
          <w:rFonts w:ascii="Times New Roman" w:hAnsi="Times New Roman" w:cs="Times New Roman"/>
          <w:sz w:val="20"/>
          <w:szCs w:val="20"/>
        </w:rPr>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lastRenderedPageBreak/>
        <w:t xml:space="preserve">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w:t>
      </w:r>
      <w:proofErr w:type="gramStart"/>
      <w:r w:rsidRPr="004D367D">
        <w:rPr>
          <w:rFonts w:ascii="Times New Roman" w:hAnsi="Times New Roman" w:cs="Times New Roman"/>
          <w:sz w:val="20"/>
          <w:szCs w:val="20"/>
        </w:rPr>
        <w:t>и(</w:t>
      </w:r>
      <w:proofErr w:type="gramEnd"/>
      <w:r w:rsidRPr="004D367D">
        <w:rPr>
          <w:rFonts w:ascii="Times New Roman" w:hAnsi="Times New Roman" w:cs="Times New Roman"/>
          <w:sz w:val="20"/>
          <w:szCs w:val="20"/>
        </w:rPr>
        <w:t>или) законные интересы которых нарушены.</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4.4. Результаты проверки, проведенной </w:t>
      </w:r>
      <w:proofErr w:type="gramStart"/>
      <w:r w:rsidRPr="004D367D">
        <w:rPr>
          <w:rFonts w:ascii="Times New Roman" w:hAnsi="Times New Roman" w:cs="Times New Roman"/>
          <w:sz w:val="20"/>
          <w:szCs w:val="20"/>
        </w:rPr>
        <w:t>администрацией</w:t>
      </w:r>
      <w:proofErr w:type="gramEnd"/>
      <w:r w:rsidRPr="004D367D">
        <w:rPr>
          <w:rFonts w:ascii="Times New Roman" w:hAnsi="Times New Roman" w:cs="Times New Roman"/>
          <w:sz w:val="20"/>
          <w:szCs w:val="20"/>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4.5.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 xml:space="preserve">4.6. Защита прав юридических лиц, индивидуальных предпринимателей при осуществлении муниципального контроля осуществляется в административном </w:t>
      </w:r>
      <w:proofErr w:type="gramStart"/>
      <w:r w:rsidRPr="004D367D">
        <w:rPr>
          <w:rFonts w:ascii="Times New Roman" w:hAnsi="Times New Roman" w:cs="Times New Roman"/>
          <w:sz w:val="20"/>
          <w:szCs w:val="20"/>
        </w:rPr>
        <w:t>и(</w:t>
      </w:r>
      <w:proofErr w:type="gramEnd"/>
      <w:r w:rsidRPr="004D367D">
        <w:rPr>
          <w:rFonts w:ascii="Times New Roman" w:hAnsi="Times New Roman" w:cs="Times New Roman"/>
          <w:sz w:val="20"/>
          <w:szCs w:val="20"/>
        </w:rPr>
        <w:t>или) судебном порядке в соответствии с законодательством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4.7.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EC5AB4" w:rsidRPr="004D367D" w:rsidRDefault="00EC5AB4" w:rsidP="00BA1C6B">
      <w:pPr>
        <w:jc w:val="both"/>
        <w:rPr>
          <w:rFonts w:ascii="Times New Roman" w:hAnsi="Times New Roman" w:cs="Times New Roman"/>
          <w:sz w:val="20"/>
          <w:szCs w:val="20"/>
        </w:rPr>
      </w:pPr>
      <w:r w:rsidRPr="004D367D">
        <w:rPr>
          <w:rFonts w:ascii="Times New Roman" w:hAnsi="Times New Roman" w:cs="Times New Roman"/>
          <w:sz w:val="20"/>
          <w:szCs w:val="20"/>
        </w:rPr>
        <w:t>4.8. Юридические лица, индивидуальные предприниматели при осуществлении муниципального контроля имеют право на общественную защиту своих прав.</w:t>
      </w:r>
    </w:p>
    <w:p w:rsidR="00EC5AB4" w:rsidRPr="004D367D" w:rsidRDefault="00EC5AB4" w:rsidP="00BA1C6B">
      <w:pPr>
        <w:jc w:val="both"/>
        <w:rPr>
          <w:rFonts w:ascii="Times New Roman" w:hAnsi="Times New Roman" w:cs="Times New Roman"/>
          <w:sz w:val="20"/>
          <w:szCs w:val="20"/>
        </w:rPr>
      </w:pPr>
    </w:p>
    <w:p w:rsidR="00007CB8" w:rsidRPr="004D367D" w:rsidRDefault="00007CB8" w:rsidP="00BA1C6B">
      <w:pPr>
        <w:jc w:val="both"/>
        <w:rPr>
          <w:rFonts w:ascii="Times New Roman" w:hAnsi="Times New Roman" w:cs="Times New Roman"/>
          <w:sz w:val="20"/>
          <w:szCs w:val="20"/>
        </w:rPr>
      </w:pPr>
    </w:p>
    <w:p w:rsidR="00BA1C6B" w:rsidRPr="004D367D" w:rsidRDefault="00BA1C6B" w:rsidP="00BA1C6B">
      <w:pPr>
        <w:jc w:val="both"/>
        <w:rPr>
          <w:rFonts w:ascii="Times New Roman" w:hAnsi="Times New Roman" w:cs="Times New Roman"/>
          <w:sz w:val="20"/>
          <w:szCs w:val="20"/>
        </w:rPr>
      </w:pPr>
    </w:p>
    <w:sectPr w:rsidR="00BA1C6B" w:rsidRPr="004D367D" w:rsidSect="00D428A1">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rsids>
    <w:rsidRoot w:val="00EC5AB4"/>
    <w:rsid w:val="00007CB8"/>
    <w:rsid w:val="001C5F41"/>
    <w:rsid w:val="004D367D"/>
    <w:rsid w:val="00733E4B"/>
    <w:rsid w:val="009C4152"/>
    <w:rsid w:val="00BA1C6B"/>
    <w:rsid w:val="00CB6E01"/>
    <w:rsid w:val="00D428A1"/>
    <w:rsid w:val="00DA48EB"/>
    <w:rsid w:val="00EC5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28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428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28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428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8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3328-A90D-44B2-A724-92A6521B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6616</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Жужгов</dc:creator>
  <cp:lastModifiedBy>Лузина</cp:lastModifiedBy>
  <cp:revision>12</cp:revision>
  <cp:lastPrinted>2013-01-24T08:30:00Z</cp:lastPrinted>
  <dcterms:created xsi:type="dcterms:W3CDTF">2012-09-24T10:06:00Z</dcterms:created>
  <dcterms:modified xsi:type="dcterms:W3CDTF">2014-10-23T10:31:00Z</dcterms:modified>
</cp:coreProperties>
</file>