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8" w:rsidRPr="00CF2038" w:rsidRDefault="00CF2038" w:rsidP="00CF2038">
      <w:pPr>
        <w:pStyle w:val="20"/>
        <w:shd w:val="clear" w:color="auto" w:fill="auto"/>
        <w:spacing w:after="244"/>
        <w:ind w:right="20"/>
        <w:rPr>
          <w:sz w:val="28"/>
          <w:szCs w:val="28"/>
        </w:rPr>
      </w:pPr>
      <w:r w:rsidRPr="00CF2038">
        <w:rPr>
          <w:sz w:val="28"/>
          <w:szCs w:val="28"/>
        </w:rPr>
        <w:t>Прокуратурой района выявлены нарушения закона при присвоении адреса земельному участку</w:t>
      </w:r>
    </w:p>
    <w:p w:rsidR="00CF2038" w:rsidRPr="00CF2038" w:rsidRDefault="00CF2038" w:rsidP="00CF203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9" w:firstLine="70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F2038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Большесосновского района в связи с заявлением гражданина  проведена проверка </w:t>
      </w:r>
      <w:r w:rsidRPr="00CF20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исполнения федерального законодательства при присвоении адреса объекту недвижимости. </w:t>
      </w:r>
    </w:p>
    <w:p w:rsidR="00CF2038" w:rsidRPr="00CF2038" w:rsidRDefault="00CF2038" w:rsidP="00CF20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F2038">
        <w:rPr>
          <w:rFonts w:ascii="Times New Roman" w:eastAsia="Times New Roman" w:hAnsi="Times New Roman" w:cs="Times New Roman"/>
          <w:sz w:val="28"/>
          <w:szCs w:val="28"/>
        </w:rPr>
        <w:t xml:space="preserve">Как установлено проверкой, гражданин обратился в администрацию поселения с заявлением о присвоении адреса земельному участку. Главой администрации сельского поселения было издано постановление о присвоении адреса объекту недвижимости. В нарушение вышеуказанного законодательства администрацией сельского поселения указанное постановление «О присвоении адреса объекту недвижимости» в Федеральную информационную адресную систему направлено с нарушением трехдневного срока, предусмотренного  п. 25 "Правил присвоения, изменения и аннулирования адресов", утвержденных постановлением Правительства Российской Федерации от 19.11.2014 N 12211.  </w:t>
      </w:r>
    </w:p>
    <w:p w:rsidR="00CF2038" w:rsidRPr="00CF2038" w:rsidRDefault="00CF2038" w:rsidP="00CF20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F2038">
        <w:rPr>
          <w:rFonts w:ascii="Times New Roman" w:eastAsia="Times New Roman" w:hAnsi="Times New Roman" w:cs="Times New Roman"/>
          <w:sz w:val="28"/>
          <w:szCs w:val="28"/>
        </w:rPr>
        <w:t>Таким образом, перечисленные нарушения закона не способствуют своевременному оформлению прав граждан на объекты недвижимости, что недопустимо. По результатам проверки в адрес главы администрации внесено представление об устранении нарушений федерального законодательства, которое находится в стадии рассмотрения.</w:t>
      </w:r>
    </w:p>
    <w:p w:rsidR="00CF2038" w:rsidRPr="00CF2038" w:rsidRDefault="00CF2038" w:rsidP="00CF2038">
      <w:pPr>
        <w:spacing w:after="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CF2038" w:rsidRPr="00CF2038" w:rsidRDefault="00CF2038" w:rsidP="00CF20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038">
        <w:rPr>
          <w:rFonts w:ascii="Times New Roman" w:hAnsi="Times New Roman" w:cs="Times New Roman"/>
          <w:sz w:val="28"/>
          <w:szCs w:val="28"/>
        </w:rPr>
        <w:t>Старший помощник прокурора Большесосновского района</w:t>
      </w:r>
    </w:p>
    <w:p w:rsidR="00CF2038" w:rsidRPr="00CF2038" w:rsidRDefault="00CF2038" w:rsidP="00CF20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038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Н.П. Тарасова</w:t>
      </w:r>
    </w:p>
    <w:p w:rsidR="00CF2038" w:rsidRDefault="00CF2038" w:rsidP="00CF2038"/>
    <w:p w:rsidR="009018ED" w:rsidRDefault="009018ED"/>
    <w:sectPr w:rsidR="0090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038"/>
    <w:rsid w:val="009018ED"/>
    <w:rsid w:val="00CF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2038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038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2019-06-18T04:50:00Z</dcterms:created>
  <dcterms:modified xsi:type="dcterms:W3CDTF">2019-06-18T04:50:00Z</dcterms:modified>
</cp:coreProperties>
</file>